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</w:pPr>
      <w:r>
        <w:drawing>
          <wp:inline distT="0" distB="0" distL="0" distR="0">
            <wp:extent cx="825500" cy="1257300"/>
            <wp:effectExtent l="0" t="0" r="0" b="0"/>
            <wp:docPr id="1073741825" name="officeArt object" descr="page1image4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2.png" descr="page1image47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line">
                  <wp:posOffset>-12700</wp:posOffset>
                </wp:positionV>
                <wp:extent cx="4559300" cy="7971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797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Les Compagnons du 8 Novembre 1942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Actes de R</w:t>
                            </w: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sistance - M</w:t>
                            </w: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moire et Recherche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0.5pt;margin-top:-1.0pt;width:359.0pt;height:62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Les Compagnons du 8 Novembre 1942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Actes de R</w:t>
                      </w: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sistance - M</w:t>
                      </w: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moire et Recherche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Par défaut"/>
      </w:pPr>
      <w:r>
        <w:tab/>
        <w:tab/>
        <w:tab/>
        <w:tab/>
        <w:tab/>
        <w:tab/>
        <w:tab/>
        <w:tab/>
      </w:r>
    </w:p>
    <w:p>
      <w:pPr>
        <w:pStyle w:val="Par défaut"/>
      </w:pPr>
    </w:p>
    <w:p>
      <w:pPr>
        <w:pStyle w:val="Par défaut"/>
      </w:pP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Colloque international</w:t>
      </w: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12 et 13 novembre 2017</w:t>
      </w: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Bulletin d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’</w:t>
      </w:r>
      <w:r>
        <w:rPr>
          <w:rFonts w:ascii="Trebuchet MS" w:hAnsi="Trebuchet MS"/>
          <w:b w:val="1"/>
          <w:bCs w:val="1"/>
          <w:rtl w:val="0"/>
          <w:lang w:val="fr-FR"/>
        </w:rPr>
        <w:t>inscription</w:t>
      </w: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Nom</w:t>
      </w:r>
      <w:r>
        <w:rPr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Pr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rtl w:val="0"/>
          <w:lang w:val="fr-FR"/>
        </w:rPr>
        <w:t>nom</w:t>
      </w:r>
      <w:r>
        <w:rPr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Adresse</w:t>
      </w:r>
      <w:r>
        <w:rPr>
          <w:rFonts w:ascii="Trebuchet MS" w:hAnsi="Trebuchet MS"/>
          <w:rtl w:val="0"/>
          <w:lang w:val="fr-FR"/>
        </w:rPr>
        <w:t xml:space="preserve"> : 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Courriel</w:t>
      </w:r>
      <w:r>
        <w:rPr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  <w:lang w:val="fr-FR"/>
        </w:rPr>
        <w:t>T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rtl w:val="0"/>
          <w:lang w:val="fr-FR"/>
        </w:rPr>
        <w:t>l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rtl w:val="0"/>
          <w:lang w:val="fr-FR"/>
        </w:rPr>
        <w:t>phone</w:t>
      </w:r>
      <w:r>
        <w:rPr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J</w:t>
      </w:r>
      <w:r>
        <w:rPr>
          <w:rFonts w:ascii="Trebuchet MS" w:hAnsi="Trebuchet MS" w:hint="default"/>
          <w:rtl w:val="0"/>
          <w:lang w:val="fr-FR"/>
        </w:rPr>
        <w:t>’</w:t>
      </w:r>
      <w:r>
        <w:rPr>
          <w:rFonts w:ascii="Trebuchet MS" w:hAnsi="Trebuchet MS"/>
          <w:rtl w:val="0"/>
          <w:lang w:val="fr-FR"/>
        </w:rPr>
        <w:t xml:space="preserve">assisterai : </w:t>
      </w:r>
      <w:r>
        <w:rPr>
          <w:rFonts w:ascii="Trebuchet MS" w:hAnsi="Trebuchet MS"/>
          <w:color w:val="ff2600"/>
          <w:u w:color="ff2600"/>
          <w:rtl w:val="0"/>
          <w:lang w:val="fr-FR"/>
        </w:rPr>
        <w:t>coche</w:t>
      </w:r>
      <w:r>
        <w:rPr>
          <w:rFonts w:ascii="Trebuchet MS" w:hAnsi="Trebuchet MS"/>
          <w:color w:val="ff2600"/>
          <w:u w:color="ff2600"/>
          <w:rtl w:val="0"/>
          <w:lang w:val="fr-FR"/>
        </w:rPr>
        <w:t>z</w:t>
      </w:r>
      <w:r>
        <w:rPr>
          <w:rFonts w:ascii="Trebuchet MS" w:hAnsi="Trebuchet MS"/>
          <w:color w:val="ff2600"/>
          <w:u w:color="ff2600"/>
          <w:rtl w:val="0"/>
          <w:lang w:val="fr-FR"/>
        </w:rPr>
        <w:t xml:space="preserve"> votre choix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(  )  les 12 et 13 novembre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(  ) le 12 novembre seulement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(  ) le 13 novembre seulement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L</w:t>
      </w:r>
      <w:r>
        <w:rPr>
          <w:rFonts w:ascii="Trebuchet MS" w:hAnsi="Trebuchet MS" w:hint="default"/>
          <w:rtl w:val="0"/>
          <w:lang w:val="fr-FR"/>
        </w:rPr>
        <w:t>’</w:t>
      </w:r>
      <w:r>
        <w:rPr>
          <w:rFonts w:ascii="Trebuchet MS" w:hAnsi="Trebuchet MS"/>
          <w:rtl w:val="0"/>
          <w:lang w:val="fr-FR"/>
        </w:rPr>
        <w:t xml:space="preserve">admission est gratuite. </w:t>
      </w:r>
      <w:r>
        <w:rPr>
          <w:rFonts w:ascii="Trebuchet MS" w:hAnsi="Trebuchet MS"/>
          <w:u w:val="single"/>
          <w:rtl w:val="0"/>
          <w:lang w:val="fr-FR"/>
        </w:rPr>
        <w:t>L</w:t>
      </w:r>
      <w:r>
        <w:rPr>
          <w:rFonts w:ascii="Trebuchet MS" w:hAnsi="Trebuchet MS" w:hint="default"/>
          <w:u w:val="single"/>
          <w:rtl w:val="0"/>
          <w:lang w:val="fr-FR"/>
        </w:rPr>
        <w:t>’</w:t>
      </w:r>
      <w:r>
        <w:rPr>
          <w:rFonts w:ascii="Trebuchet MS" w:hAnsi="Trebuchet MS"/>
          <w:u w:val="single"/>
          <w:rtl w:val="0"/>
          <w:lang w:val="fr-FR"/>
        </w:rPr>
        <w:t>inscription est n</w:t>
      </w:r>
      <w:r>
        <w:rPr>
          <w:rFonts w:ascii="Trebuchet MS" w:hAnsi="Trebuchet MS" w:hint="default"/>
          <w:u w:val="single"/>
          <w:rtl w:val="0"/>
          <w:lang w:val="fr-FR"/>
        </w:rPr>
        <w:t>é</w:t>
      </w:r>
      <w:r>
        <w:rPr>
          <w:rFonts w:ascii="Trebuchet MS" w:hAnsi="Trebuchet MS"/>
          <w:u w:val="single"/>
          <w:rtl w:val="0"/>
          <w:lang w:val="fr-FR"/>
        </w:rPr>
        <w:t>cessaire</w:t>
      </w:r>
      <w:r>
        <w:rPr>
          <w:rFonts w:ascii="Trebuchet MS" w:hAnsi="Trebuchet MS"/>
          <w:rtl w:val="0"/>
          <w:lang w:val="fr-FR"/>
        </w:rPr>
        <w:t xml:space="preserve"> pour des raisons de s</w:t>
      </w:r>
      <w:r>
        <w:rPr>
          <w:rFonts w:ascii="Trebuchet MS" w:hAnsi="Trebuchet MS" w:hint="default"/>
          <w:rtl w:val="0"/>
          <w:lang w:val="fr-FR"/>
        </w:rPr>
        <w:t>é</w:t>
      </w:r>
      <w:r>
        <w:rPr>
          <w:rFonts w:ascii="Trebuchet MS" w:hAnsi="Trebuchet MS"/>
          <w:rtl w:val="0"/>
          <w:lang w:val="fr-FR"/>
        </w:rPr>
        <w:t>curit</w:t>
      </w:r>
      <w:r>
        <w:rPr>
          <w:rFonts w:ascii="Trebuchet MS" w:hAnsi="Trebuchet MS" w:hint="default"/>
          <w:rtl w:val="0"/>
          <w:lang w:val="fr-FR"/>
        </w:rPr>
        <w:t xml:space="preserve">é </w:t>
      </w:r>
      <w:r>
        <w:rPr>
          <w:rFonts w:ascii="Trebuchet MS" w:hAnsi="Trebuchet MS"/>
          <w:rtl w:val="0"/>
          <w:lang w:val="fr-FR"/>
        </w:rPr>
        <w:t>et de limite d</w:t>
      </w:r>
      <w:r>
        <w:rPr>
          <w:rFonts w:ascii="Trebuchet MS" w:hAnsi="Trebuchet MS"/>
          <w:rtl w:val="0"/>
          <w:lang w:val="fr-FR"/>
        </w:rPr>
        <w:t>e places</w:t>
      </w:r>
      <w:r>
        <w:rPr>
          <w:rFonts w:ascii="Trebuchet MS" w:hAnsi="Trebuchet MS"/>
          <w:rtl w:val="0"/>
          <w:lang w:val="fr-FR"/>
        </w:rPr>
        <w:t>.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 xml:space="preserve">Pour les personnes venant en couple ou en groupe, veuillez remplir </w:t>
      </w:r>
      <w:r>
        <w:rPr>
          <w:rFonts w:ascii="Trebuchet MS" w:hAnsi="Trebuchet MS"/>
          <w:b w:val="1"/>
          <w:bCs w:val="1"/>
          <w:rtl w:val="0"/>
          <w:lang w:val="fr-FR"/>
        </w:rPr>
        <w:t>un bulletin par personne</w:t>
      </w:r>
      <w:r>
        <w:rPr>
          <w:rFonts w:ascii="Trebuchet MS" w:hAnsi="Trebuchet MS"/>
          <w:rtl w:val="0"/>
          <w:lang w:val="fr-FR"/>
        </w:rPr>
        <w:t>.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  <w:r>
        <w:rPr>
          <w:rFonts w:ascii="Trebuchet MS" w:hAnsi="Trebuchet MS"/>
          <w:rtl w:val="0"/>
          <w:lang w:val="fr-FR"/>
        </w:rPr>
        <w:t xml:space="preserve">Veuillez adresser vos bulletins par courriel ou </w:t>
      </w:r>
      <w:r>
        <w:rPr>
          <w:rFonts w:ascii="Trebuchet MS" w:hAnsi="Trebuchet MS" w:hint="default"/>
          <w:rtl w:val="0"/>
          <w:lang w:val="fr-FR"/>
        </w:rPr>
        <w:t xml:space="preserve">à </w:t>
      </w:r>
      <w:r>
        <w:rPr>
          <w:rFonts w:ascii="Trebuchet MS" w:hAnsi="Trebuchet MS"/>
          <w:rtl w:val="0"/>
          <w:lang w:val="fr-FR"/>
        </w:rPr>
        <w:t>l</w:t>
      </w:r>
      <w:r>
        <w:rPr>
          <w:rFonts w:ascii="Trebuchet MS" w:hAnsi="Trebuchet MS" w:hint="default"/>
          <w:rtl w:val="0"/>
          <w:lang w:val="fr-FR"/>
        </w:rPr>
        <w:t>’</w:t>
      </w:r>
      <w:r>
        <w:rPr>
          <w:rFonts w:ascii="Trebuchet MS" w:hAnsi="Trebuchet MS"/>
          <w:rtl w:val="0"/>
          <w:lang w:val="fr-FR"/>
        </w:rPr>
        <w:t xml:space="preserve">adresse ci-dessous. </w:t>
      </w: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Fonts w:ascii="Trebuchet MS" w:cs="Trebuchet MS" w:hAnsi="Trebuchet MS" w:eastAsia="Trebuchet MS"/>
          <w:lang w:val="fr-FR"/>
        </w:rPr>
      </w:pPr>
    </w:p>
    <w:p>
      <w:pPr>
        <w:pStyle w:val="Par défaut"/>
      </w:pPr>
      <w:r>
        <w:rPr>
          <w:rFonts w:ascii="Trebuchet MS" w:cs="Trebuchet MS" w:hAnsi="Trebuchet MS" w:eastAsia="Trebuchet MS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line">
                  <wp:posOffset>340042</wp:posOffset>
                </wp:positionV>
                <wp:extent cx="3187700" cy="881419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81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 xml:space="preserve">℅ 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Nicole Cohen-Addad</w:t>
                            </w:r>
                            <w:r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133, rue du Ch</w:t>
                            </w:r>
                            <w:r>
                              <w:rPr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â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teau, 75014 Paris</w:t>
                            </w:r>
                            <w:r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"mailto:caddad18@gmail.com"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caddad18@gmail.com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</w:pP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Tel : 06.19.13.89.27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71.5pt;margin-top:26.8pt;width:251.0pt;height:69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 xml:space="preserve">℅ 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Nicole Cohen-Addad</w:t>
                      </w:r>
                      <w:r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133, rue du Ch</w:t>
                      </w:r>
                      <w:r>
                        <w:rPr>
                          <w:rFonts w:ascii="Garamond" w:hAnsi="Garamond" w:hint="default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â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teau, 75014 Paris</w:t>
                      </w:r>
                      <w:r>
                        <w:rPr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"mailto:caddad18@gmail.com"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caddad18@gmail.com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</w:pP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Tel : 06.19.13.89.27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0" w:right="1440" w:bottom="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aramond" w:cs="Garamond" w:hAnsi="Garamond" w:eastAsia="Garamond"/>
      <w:b w:val="1"/>
      <w:bCs w:val="1"/>
      <w:color w:val="0432ff"/>
      <w:u w:val="single" w:color="0432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